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829" w:rsidRDefault="00703829" w:rsidP="00703829">
      <w:pPr>
        <w:spacing w:line="480" w:lineRule="auto"/>
        <w:jc w:val="center"/>
        <w:rPr>
          <w:rFonts w:ascii="Times New Roman" w:hAnsi="Times New Roman" w:cs="Times New Roman"/>
          <w:sz w:val="24"/>
          <w:szCs w:val="24"/>
        </w:rPr>
      </w:pPr>
    </w:p>
    <w:p w:rsidR="00703829" w:rsidRDefault="00703829" w:rsidP="00703829">
      <w:pPr>
        <w:spacing w:line="480" w:lineRule="auto"/>
        <w:jc w:val="center"/>
        <w:rPr>
          <w:rFonts w:ascii="Times New Roman" w:hAnsi="Times New Roman" w:cs="Times New Roman"/>
          <w:sz w:val="24"/>
          <w:szCs w:val="24"/>
        </w:rPr>
      </w:pPr>
    </w:p>
    <w:p w:rsidR="00703829" w:rsidRDefault="00703829" w:rsidP="00703829">
      <w:pPr>
        <w:spacing w:line="480" w:lineRule="auto"/>
        <w:jc w:val="center"/>
        <w:rPr>
          <w:rFonts w:ascii="Times New Roman" w:hAnsi="Times New Roman" w:cs="Times New Roman"/>
          <w:sz w:val="24"/>
          <w:szCs w:val="24"/>
        </w:rPr>
      </w:pPr>
    </w:p>
    <w:p w:rsidR="00703829" w:rsidRDefault="00703829" w:rsidP="00703829">
      <w:pPr>
        <w:spacing w:line="480" w:lineRule="auto"/>
        <w:jc w:val="center"/>
        <w:rPr>
          <w:rFonts w:ascii="Times New Roman" w:hAnsi="Times New Roman" w:cs="Times New Roman"/>
          <w:sz w:val="24"/>
          <w:szCs w:val="24"/>
        </w:rPr>
      </w:pPr>
    </w:p>
    <w:p w:rsidR="00703829" w:rsidRDefault="00703829" w:rsidP="00703829">
      <w:pPr>
        <w:spacing w:line="480" w:lineRule="auto"/>
        <w:jc w:val="center"/>
        <w:rPr>
          <w:rFonts w:ascii="Times New Roman" w:hAnsi="Times New Roman" w:cs="Times New Roman"/>
          <w:sz w:val="24"/>
          <w:szCs w:val="24"/>
        </w:rPr>
      </w:pPr>
    </w:p>
    <w:p w:rsidR="00703829" w:rsidRDefault="002B5423" w:rsidP="002B5423">
      <w:pPr>
        <w:spacing w:line="480" w:lineRule="auto"/>
        <w:jc w:val="center"/>
        <w:rPr>
          <w:rFonts w:ascii="Times New Roman" w:hAnsi="Times New Roman" w:cs="Times New Roman"/>
          <w:sz w:val="24"/>
          <w:szCs w:val="24"/>
        </w:rPr>
      </w:pPr>
      <w:r>
        <w:rPr>
          <w:rFonts w:ascii="Times New Roman" w:hAnsi="Times New Roman" w:cs="Times New Roman"/>
          <w:sz w:val="24"/>
          <w:szCs w:val="24"/>
        </w:rPr>
        <w:t>Essay Exam</w:t>
      </w:r>
    </w:p>
    <w:p w:rsidR="00703829" w:rsidRDefault="00703829" w:rsidP="002B54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03829" w:rsidRDefault="00703829" w:rsidP="002B54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03829" w:rsidRDefault="00703829" w:rsidP="002B542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03829" w:rsidRDefault="00703829" w:rsidP="0070382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B5423" w:rsidRDefault="002B5423" w:rsidP="00D622E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Essay Exam.</w:t>
      </w:r>
    </w:p>
    <w:p w:rsidR="002B5423" w:rsidRPr="002B5423" w:rsidRDefault="002B5423" w:rsidP="00D622E9">
      <w:pPr>
        <w:spacing w:line="480" w:lineRule="auto"/>
        <w:jc w:val="center"/>
        <w:rPr>
          <w:rFonts w:ascii="Times New Roman" w:hAnsi="Times New Roman" w:cs="Times New Roman"/>
          <w:b/>
          <w:sz w:val="24"/>
          <w:szCs w:val="24"/>
        </w:rPr>
      </w:pPr>
      <w:r w:rsidRPr="002B5423">
        <w:rPr>
          <w:rFonts w:ascii="Times New Roman" w:hAnsi="Times New Roman" w:cs="Times New Roman"/>
          <w:b/>
          <w:sz w:val="24"/>
          <w:szCs w:val="24"/>
        </w:rPr>
        <w:t>Question 1.</w:t>
      </w:r>
    </w:p>
    <w:p w:rsidR="00703829" w:rsidRPr="00703829" w:rsidRDefault="00703829" w:rsidP="00D622E9">
      <w:pPr>
        <w:spacing w:line="480" w:lineRule="auto"/>
        <w:jc w:val="center"/>
        <w:rPr>
          <w:rFonts w:ascii="Times New Roman" w:hAnsi="Times New Roman" w:cs="Times New Roman"/>
          <w:sz w:val="24"/>
          <w:szCs w:val="24"/>
        </w:rPr>
      </w:pPr>
      <w:r w:rsidRPr="00703829">
        <w:rPr>
          <w:rFonts w:ascii="Times New Roman" w:hAnsi="Times New Roman" w:cs="Times New Roman"/>
          <w:sz w:val="24"/>
          <w:szCs w:val="24"/>
        </w:rPr>
        <w:t>Terror and Democracy</w:t>
      </w:r>
    </w:p>
    <w:p w:rsidR="00703829" w:rsidRPr="00703829" w:rsidRDefault="00703829" w:rsidP="00D622E9">
      <w:pPr>
        <w:spacing w:line="480" w:lineRule="auto"/>
        <w:ind w:firstLine="720"/>
        <w:rPr>
          <w:rFonts w:ascii="Times New Roman" w:hAnsi="Times New Roman" w:cs="Times New Roman"/>
          <w:sz w:val="24"/>
          <w:szCs w:val="24"/>
        </w:rPr>
      </w:pPr>
      <w:r w:rsidRPr="00703829">
        <w:rPr>
          <w:rFonts w:ascii="Times New Roman" w:hAnsi="Times New Roman" w:cs="Times New Roman"/>
          <w:sz w:val="24"/>
          <w:szCs w:val="24"/>
        </w:rPr>
        <w:t xml:space="preserve">There have been multiple types of research about terrorism and democracy with an aim to investigate whether any relationship occurs. This debate has attracted a lot of interpretations and arguments from politicians, scholars, and policymakers. Democracy is related to the broader political dimension suggesting that there is a possible interaction between democracies and terrorism (White, 2014). The most democratic nations are likely to be affected by terrorist activities. This is because, after attacks, fundamental features in these countries change. Hence, nations should be in a position of predicting the probability of future terrorist attacks before making a decision on whether to use </w:t>
      </w:r>
      <w:r w:rsidR="00D622E9">
        <w:rPr>
          <w:rFonts w:ascii="Times New Roman" w:hAnsi="Times New Roman" w:cs="Times New Roman"/>
          <w:sz w:val="24"/>
          <w:szCs w:val="24"/>
        </w:rPr>
        <w:t xml:space="preserve">too much </w:t>
      </w:r>
      <w:r w:rsidRPr="00703829">
        <w:rPr>
          <w:rFonts w:ascii="Times New Roman" w:hAnsi="Times New Roman" w:cs="Times New Roman"/>
          <w:sz w:val="24"/>
          <w:szCs w:val="24"/>
        </w:rPr>
        <w:t xml:space="preserve">democracy or not. The relationship between terrorism and democracy can be explained by reviewing the roles of media, fundamental values and also by discussing the assertion that “many terrorism analysts believe that terrorists need democratic states to function.” </w:t>
      </w:r>
    </w:p>
    <w:p w:rsidR="00703829" w:rsidRPr="00703829" w:rsidRDefault="00703829" w:rsidP="00D622E9">
      <w:pPr>
        <w:spacing w:line="480" w:lineRule="auto"/>
        <w:ind w:firstLine="720"/>
        <w:rPr>
          <w:rFonts w:ascii="Times New Roman" w:hAnsi="Times New Roman" w:cs="Times New Roman"/>
          <w:sz w:val="24"/>
          <w:szCs w:val="24"/>
        </w:rPr>
      </w:pPr>
      <w:r w:rsidRPr="00703829">
        <w:rPr>
          <w:rFonts w:ascii="Times New Roman" w:hAnsi="Times New Roman" w:cs="Times New Roman"/>
          <w:sz w:val="24"/>
          <w:szCs w:val="24"/>
        </w:rPr>
        <w:t xml:space="preserve">It is advisable to begin by defining terrorism in this debate. Although there is a universal definition of terrorism, it can be defined as an intentional creation and exploitation of fear via violence, threats in the pursuit of political change. Further, the main type of terrorism is known as transnational or international. According to Magen (2018), transnational terrorism is an incident that is likely to happen in a nation and it may involve targets, victims, perpetrators and institutions of another country. Democracy can be defined as a political system that is developed for members of a given association who are willing to treat and take others as equals. </w:t>
      </w:r>
      <w:r w:rsidR="00D622E9">
        <w:rPr>
          <w:rFonts w:ascii="Times New Roman" w:hAnsi="Times New Roman" w:cs="Times New Roman"/>
          <w:sz w:val="24"/>
          <w:szCs w:val="24"/>
        </w:rPr>
        <w:t>Thus, d</w:t>
      </w:r>
      <w:r w:rsidRPr="00703829">
        <w:rPr>
          <w:rFonts w:ascii="Times New Roman" w:hAnsi="Times New Roman" w:cs="Times New Roman"/>
          <w:sz w:val="24"/>
          <w:szCs w:val="24"/>
        </w:rPr>
        <w:t>emocracy is a fundamental tool that is used to promote equality and fairness for all.</w:t>
      </w:r>
    </w:p>
    <w:p w:rsidR="00D622E9" w:rsidRDefault="00703829" w:rsidP="00D622E9">
      <w:pPr>
        <w:spacing w:line="480" w:lineRule="auto"/>
        <w:ind w:firstLine="720"/>
        <w:rPr>
          <w:rFonts w:ascii="Times New Roman" w:hAnsi="Times New Roman" w:cs="Times New Roman"/>
          <w:sz w:val="24"/>
          <w:szCs w:val="24"/>
        </w:rPr>
      </w:pPr>
      <w:r w:rsidRPr="00703829">
        <w:rPr>
          <w:rFonts w:ascii="Times New Roman" w:hAnsi="Times New Roman" w:cs="Times New Roman"/>
          <w:sz w:val="24"/>
          <w:szCs w:val="24"/>
        </w:rPr>
        <w:lastRenderedPageBreak/>
        <w:t>First, there is a close relationship between democracy and terrorism which is portrayed by the roles of media. This c</w:t>
      </w:r>
      <w:r w:rsidR="00D622E9">
        <w:rPr>
          <w:rFonts w:ascii="Times New Roman" w:hAnsi="Times New Roman" w:cs="Times New Roman"/>
          <w:sz w:val="24"/>
          <w:szCs w:val="24"/>
        </w:rPr>
        <w:t>an be explained by the fact</w:t>
      </w:r>
      <w:r w:rsidRPr="00703829">
        <w:rPr>
          <w:rFonts w:ascii="Times New Roman" w:hAnsi="Times New Roman" w:cs="Times New Roman"/>
          <w:sz w:val="24"/>
          <w:szCs w:val="24"/>
        </w:rPr>
        <w:t xml:space="preserve"> that nations that exercise full democracies are likely to experience less terrorist attacks. However, nations that are not stable democracy-wise are likely to get frequent attacks because it is easier for terrorists to strategize and attack. The media is a critical tool that plays the roles of informing the public in both t</w:t>
      </w:r>
      <w:r w:rsidR="00D622E9">
        <w:rPr>
          <w:rFonts w:ascii="Times New Roman" w:hAnsi="Times New Roman" w:cs="Times New Roman"/>
          <w:sz w:val="24"/>
          <w:szCs w:val="24"/>
        </w:rPr>
        <w:t>he local and international news (Magen, 2018).</w:t>
      </w:r>
      <w:r w:rsidRPr="00703829">
        <w:rPr>
          <w:rFonts w:ascii="Times New Roman" w:hAnsi="Times New Roman" w:cs="Times New Roman"/>
          <w:sz w:val="24"/>
          <w:szCs w:val="24"/>
        </w:rPr>
        <w:t xml:space="preserve"> In a democratic nation, the role of the media is recognized and respected by the government and </w:t>
      </w:r>
      <w:r w:rsidR="00D622E9">
        <w:rPr>
          <w:rFonts w:ascii="Times New Roman" w:hAnsi="Times New Roman" w:cs="Times New Roman"/>
          <w:sz w:val="24"/>
          <w:szCs w:val="24"/>
        </w:rPr>
        <w:t xml:space="preserve">also </w:t>
      </w:r>
      <w:r w:rsidRPr="00703829">
        <w:rPr>
          <w:rFonts w:ascii="Times New Roman" w:hAnsi="Times New Roman" w:cs="Times New Roman"/>
          <w:sz w:val="24"/>
          <w:szCs w:val="24"/>
        </w:rPr>
        <w:t xml:space="preserve">the public. As a result, the media promote unity, love and discourage terrorist activities. </w:t>
      </w:r>
    </w:p>
    <w:p w:rsidR="00703829" w:rsidRPr="00703829" w:rsidRDefault="00703829" w:rsidP="00D622E9">
      <w:pPr>
        <w:spacing w:line="480" w:lineRule="auto"/>
        <w:ind w:firstLine="720"/>
        <w:rPr>
          <w:rFonts w:ascii="Times New Roman" w:hAnsi="Times New Roman" w:cs="Times New Roman"/>
          <w:sz w:val="24"/>
          <w:szCs w:val="24"/>
        </w:rPr>
      </w:pPr>
      <w:r w:rsidRPr="00703829">
        <w:rPr>
          <w:rFonts w:ascii="Times New Roman" w:hAnsi="Times New Roman" w:cs="Times New Roman"/>
          <w:sz w:val="24"/>
          <w:szCs w:val="24"/>
        </w:rPr>
        <w:t>On the other hand, a nation that doesn’t recognize the role of the media is likely to be attacked by terrorists frequently. On the same note, nations that don’t embrace democratic practices ignore the role of the media or the press. Terrorists take advantage of these situations since the politicians, government and the public are not united. Terrorists take their time to strategize and plans attacks in various locations comfortably. Thus, it is clear to assert that democracy and terrorism have a close relationship.</w:t>
      </w:r>
    </w:p>
    <w:p w:rsidR="00703829" w:rsidRPr="00703829" w:rsidRDefault="00703829" w:rsidP="00D622E9">
      <w:pPr>
        <w:spacing w:line="480" w:lineRule="auto"/>
        <w:ind w:firstLine="720"/>
        <w:rPr>
          <w:rFonts w:ascii="Times New Roman" w:hAnsi="Times New Roman" w:cs="Times New Roman"/>
          <w:sz w:val="24"/>
          <w:szCs w:val="24"/>
        </w:rPr>
      </w:pPr>
      <w:r w:rsidRPr="00703829">
        <w:rPr>
          <w:rFonts w:ascii="Times New Roman" w:hAnsi="Times New Roman" w:cs="Times New Roman"/>
          <w:sz w:val="24"/>
          <w:szCs w:val="24"/>
        </w:rPr>
        <w:t xml:space="preserve">Second, the close relationship between terrorism and democracy is evident in the fundamental values of democracy which are security and efficiency (White, 2014). Security is important in any given country because it keeps off criminals as well as ensuring that democracy is easily exercised. In addition, a nation that exercises democracy is likely to ensure that its citizens are protected from both internal and external attacks. However, nations that haven’t realized the importance of democracy is likely to subject its citizens to severe attacks and threats. Moreover, a nation that exercises efficiency and seeks to provide security is likely to have fewer attacks at both internal and external levels. Contrary, unstable nations that are governed by dictatorship and military power may be used by terrorists for revenge or mass destruction since there are multiple security gaps. For that reason, it is clear to conclude that there is a close relationship between terrorism and democracy. </w:t>
      </w:r>
    </w:p>
    <w:p w:rsidR="00703829" w:rsidRPr="00703829" w:rsidRDefault="00D622E9" w:rsidP="00D622E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Concerning the assertion that ‘‘</w:t>
      </w:r>
      <w:r w:rsidR="00703829" w:rsidRPr="00703829">
        <w:rPr>
          <w:rFonts w:ascii="Times New Roman" w:hAnsi="Times New Roman" w:cs="Times New Roman"/>
          <w:sz w:val="24"/>
          <w:szCs w:val="24"/>
        </w:rPr>
        <w:t>many terrorism analysts believe that terrorists nee</w:t>
      </w:r>
      <w:r w:rsidR="00B57207">
        <w:rPr>
          <w:rFonts w:ascii="Times New Roman" w:hAnsi="Times New Roman" w:cs="Times New Roman"/>
          <w:sz w:val="24"/>
          <w:szCs w:val="24"/>
        </w:rPr>
        <w:t xml:space="preserve">d democratic states to function”, </w:t>
      </w:r>
      <w:r w:rsidR="00703829" w:rsidRPr="00703829">
        <w:rPr>
          <w:rFonts w:ascii="Times New Roman" w:hAnsi="Times New Roman" w:cs="Times New Roman"/>
          <w:sz w:val="24"/>
          <w:szCs w:val="24"/>
        </w:rPr>
        <w:t>I believe that this assertion is true because democratic nations allow increased opportunities and permissiveness of democratic systems. In other words, democratic governments allow their citizens to have freedom of movement, expression, and association (Osman, 2018). As a result, terrorists may take advantage of this fact hence acting against the governments and the public. This may be followed by planned attacks through targeting prominent locations and places where people gather with an aim to kill a lot of people at a time. Therefore, terrorists are likely to thrive under democratic states.</w:t>
      </w:r>
    </w:p>
    <w:p w:rsidR="00703829" w:rsidRPr="00703829" w:rsidRDefault="00703829" w:rsidP="00D622E9">
      <w:pPr>
        <w:spacing w:line="480" w:lineRule="auto"/>
        <w:ind w:firstLine="720"/>
        <w:rPr>
          <w:rFonts w:ascii="Times New Roman" w:hAnsi="Times New Roman" w:cs="Times New Roman"/>
          <w:sz w:val="24"/>
          <w:szCs w:val="24"/>
        </w:rPr>
      </w:pPr>
      <w:r w:rsidRPr="00703829">
        <w:rPr>
          <w:rFonts w:ascii="Times New Roman" w:hAnsi="Times New Roman" w:cs="Times New Roman"/>
          <w:sz w:val="24"/>
          <w:szCs w:val="24"/>
        </w:rPr>
        <w:t xml:space="preserve">Again, democratic nations may provide a permissive environment and opportunity structures that may facilitate the flourishing of terrorist group activities. Notably, it is evident that almost every democratic state or nation in the world has confronted terrorism throughout its history. This suggests that the opportunity structure alone doesn’t suffice to explain in details the proliferation of both internal and external groups in democratic nations. For example, the United States is known as one of the most democratic nations in the world in the economic, political and social aspects. Although it has experienced terrorist attacks, the rates are not severe compared to other countries like Somalia in Africa. According to Magen (2018), nations such as Iraq and Afghanistan are known to be attacked frequently by terrorist’s activities. This can be attributed to their dictatorship governance which causes security gaps which terrorists exploit during attacks. </w:t>
      </w:r>
    </w:p>
    <w:p w:rsidR="00703829" w:rsidRPr="00703829" w:rsidRDefault="00703829" w:rsidP="00D622E9">
      <w:pPr>
        <w:spacing w:line="480" w:lineRule="auto"/>
        <w:ind w:firstLine="720"/>
        <w:rPr>
          <w:rFonts w:ascii="Times New Roman" w:hAnsi="Times New Roman" w:cs="Times New Roman"/>
          <w:sz w:val="24"/>
          <w:szCs w:val="24"/>
        </w:rPr>
      </w:pPr>
      <w:r w:rsidRPr="00703829">
        <w:rPr>
          <w:rFonts w:ascii="Times New Roman" w:hAnsi="Times New Roman" w:cs="Times New Roman"/>
          <w:sz w:val="24"/>
          <w:szCs w:val="24"/>
        </w:rPr>
        <w:t xml:space="preserve">Terrorist actions differ because of different governments such as autocratic, democratic and dictatorship. Many of these actions are in relation to the subsequent effects on civil liberties. Lebanon having a weak autocracy, it has suffered from the highest average transnational terror rates and incidences. In addition, it has average deaths around a dozen which is greater than the mean and average attack rates between 15 and 22 times much greater than the mean (Osman, 2018). In terms of a nation that has a weak </w:t>
      </w:r>
      <w:r w:rsidR="00B57207" w:rsidRPr="00703829">
        <w:rPr>
          <w:rFonts w:ascii="Times New Roman" w:hAnsi="Times New Roman" w:cs="Times New Roman"/>
          <w:sz w:val="24"/>
          <w:szCs w:val="24"/>
        </w:rPr>
        <w:t>democracy;</w:t>
      </w:r>
      <w:r w:rsidRPr="00703829">
        <w:rPr>
          <w:rFonts w:ascii="Times New Roman" w:hAnsi="Times New Roman" w:cs="Times New Roman"/>
          <w:sz w:val="24"/>
          <w:szCs w:val="24"/>
        </w:rPr>
        <w:t xml:space="preserve"> Sri </w:t>
      </w:r>
      <w:r w:rsidRPr="00703829">
        <w:rPr>
          <w:rFonts w:ascii="Times New Roman" w:hAnsi="Times New Roman" w:cs="Times New Roman"/>
          <w:sz w:val="24"/>
          <w:szCs w:val="24"/>
        </w:rPr>
        <w:lastRenderedPageBreak/>
        <w:t xml:space="preserve">Lanka has consistently endured some of the highest terror attacks that have claimed the lives of a lot of people. Kosovo accommodates a strong autocracy, hence experiencing very high average terror levels globally. </w:t>
      </w:r>
    </w:p>
    <w:p w:rsidR="002B5423" w:rsidRDefault="00703829" w:rsidP="002B5423">
      <w:pPr>
        <w:spacing w:line="480" w:lineRule="auto"/>
        <w:ind w:firstLine="720"/>
        <w:rPr>
          <w:rFonts w:ascii="Times New Roman" w:hAnsi="Times New Roman" w:cs="Times New Roman"/>
          <w:sz w:val="24"/>
          <w:szCs w:val="24"/>
        </w:rPr>
      </w:pPr>
      <w:r w:rsidRPr="00703829">
        <w:rPr>
          <w:rFonts w:ascii="Times New Roman" w:hAnsi="Times New Roman" w:cs="Times New Roman"/>
          <w:sz w:val="24"/>
          <w:szCs w:val="24"/>
        </w:rPr>
        <w:t xml:space="preserve">As hinted, the relationship between </w:t>
      </w:r>
      <w:r w:rsidR="00D622E9">
        <w:rPr>
          <w:rFonts w:ascii="Times New Roman" w:hAnsi="Times New Roman" w:cs="Times New Roman"/>
          <w:sz w:val="24"/>
          <w:szCs w:val="24"/>
        </w:rPr>
        <w:t xml:space="preserve">terrorism and democracy has been well </w:t>
      </w:r>
      <w:r w:rsidRPr="00703829">
        <w:rPr>
          <w:rFonts w:ascii="Times New Roman" w:hAnsi="Times New Roman" w:cs="Times New Roman"/>
          <w:sz w:val="24"/>
          <w:szCs w:val="24"/>
        </w:rPr>
        <w:t>explained by reviewing the roles of me</w:t>
      </w:r>
      <w:r w:rsidR="00D622E9">
        <w:rPr>
          <w:rFonts w:ascii="Times New Roman" w:hAnsi="Times New Roman" w:cs="Times New Roman"/>
          <w:sz w:val="24"/>
          <w:szCs w:val="24"/>
        </w:rPr>
        <w:t>dia, fundamental values and</w:t>
      </w:r>
      <w:r w:rsidRPr="00703829">
        <w:rPr>
          <w:rFonts w:ascii="Times New Roman" w:hAnsi="Times New Roman" w:cs="Times New Roman"/>
          <w:sz w:val="24"/>
          <w:szCs w:val="24"/>
        </w:rPr>
        <w:t xml:space="preserve"> by discussing the assertion that “many terrorism analysts believe that terrorists need democratic states to function.” </w:t>
      </w:r>
      <w:r w:rsidR="00D622E9">
        <w:rPr>
          <w:rFonts w:ascii="Times New Roman" w:hAnsi="Times New Roman" w:cs="Times New Roman"/>
          <w:sz w:val="24"/>
          <w:szCs w:val="24"/>
        </w:rPr>
        <w:t xml:space="preserve">To back this assertion, </w:t>
      </w:r>
      <w:r w:rsidRPr="00703829">
        <w:rPr>
          <w:rFonts w:ascii="Times New Roman" w:hAnsi="Times New Roman" w:cs="Times New Roman"/>
          <w:sz w:val="24"/>
          <w:szCs w:val="24"/>
        </w:rPr>
        <w:t>there is a very close relationship between terrorism and democracy in nations that accommodate autocratic, democratic and dictatorship governments. There is no single local or international strategy that can completely win the war on terrorism. Officials and the security</w:t>
      </w:r>
      <w:r w:rsidR="00D622E9">
        <w:rPr>
          <w:rFonts w:ascii="Times New Roman" w:hAnsi="Times New Roman" w:cs="Times New Roman"/>
          <w:sz w:val="24"/>
          <w:szCs w:val="24"/>
        </w:rPr>
        <w:t xml:space="preserve"> teams must take into account of all</w:t>
      </w:r>
      <w:r w:rsidRPr="00703829">
        <w:rPr>
          <w:rFonts w:ascii="Times New Roman" w:hAnsi="Times New Roman" w:cs="Times New Roman"/>
          <w:sz w:val="24"/>
          <w:szCs w:val="24"/>
        </w:rPr>
        <w:t xml:space="preserve"> the possibl</w:t>
      </w:r>
      <w:r w:rsidR="00D622E9">
        <w:rPr>
          <w:rFonts w:ascii="Times New Roman" w:hAnsi="Times New Roman" w:cs="Times New Roman"/>
          <w:sz w:val="24"/>
          <w:szCs w:val="24"/>
        </w:rPr>
        <w:t>e gaps and environments</w:t>
      </w:r>
      <w:r w:rsidRPr="00703829">
        <w:rPr>
          <w:rFonts w:ascii="Times New Roman" w:hAnsi="Times New Roman" w:cs="Times New Roman"/>
          <w:sz w:val="24"/>
          <w:szCs w:val="24"/>
        </w:rPr>
        <w:t xml:space="preserve"> to derive efficient and productive policies to counter terrorism. At the same time, they should also seek to promote innovative ways to help groups initiate self-protection ways to improve safety. The day’s government should also come with concrete strategies that will ensure that security gaps are covered in order to counter terrorism activities and incidences.</w:t>
      </w:r>
    </w:p>
    <w:p w:rsidR="00D622E9" w:rsidRPr="00703829" w:rsidRDefault="00D622E9" w:rsidP="002B542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D622E9" w:rsidRPr="00703829" w:rsidRDefault="00D622E9" w:rsidP="00D622E9">
      <w:pPr>
        <w:spacing w:line="480" w:lineRule="auto"/>
        <w:ind w:left="720" w:hanging="720"/>
        <w:rPr>
          <w:rFonts w:ascii="Times New Roman" w:hAnsi="Times New Roman" w:cs="Times New Roman"/>
          <w:sz w:val="24"/>
          <w:szCs w:val="24"/>
        </w:rPr>
      </w:pPr>
      <w:r w:rsidRPr="00703829">
        <w:rPr>
          <w:rFonts w:ascii="Times New Roman" w:hAnsi="Times New Roman" w:cs="Times New Roman"/>
          <w:sz w:val="24"/>
          <w:szCs w:val="24"/>
        </w:rPr>
        <w:t>Magen, A. (2018). Fighting terrorism: The democracy advantage. Journal of Democracy, 29(1), 111-125.</w:t>
      </w:r>
    </w:p>
    <w:p w:rsidR="00D622E9" w:rsidRPr="00703829" w:rsidRDefault="00D622E9" w:rsidP="00D622E9">
      <w:pPr>
        <w:spacing w:line="480" w:lineRule="auto"/>
        <w:ind w:left="720" w:hanging="720"/>
        <w:rPr>
          <w:rFonts w:ascii="Times New Roman" w:hAnsi="Times New Roman" w:cs="Times New Roman"/>
          <w:sz w:val="24"/>
          <w:szCs w:val="24"/>
        </w:rPr>
      </w:pPr>
      <w:r w:rsidRPr="00703829">
        <w:rPr>
          <w:rFonts w:ascii="Times New Roman" w:hAnsi="Times New Roman" w:cs="Times New Roman"/>
          <w:sz w:val="24"/>
          <w:szCs w:val="24"/>
        </w:rPr>
        <w:t>Osman, M. A. (2018). The United Nations and peace enforcement: wars, terrorism and democracy. Routledge.</w:t>
      </w:r>
    </w:p>
    <w:p w:rsidR="00D622E9" w:rsidRDefault="00D622E9" w:rsidP="00D622E9">
      <w:pPr>
        <w:spacing w:line="480" w:lineRule="auto"/>
        <w:ind w:left="720" w:hanging="720"/>
        <w:rPr>
          <w:rFonts w:ascii="Times New Roman" w:hAnsi="Times New Roman" w:cs="Times New Roman"/>
          <w:sz w:val="24"/>
          <w:szCs w:val="24"/>
        </w:rPr>
      </w:pPr>
      <w:r w:rsidRPr="00703829">
        <w:rPr>
          <w:rFonts w:ascii="Times New Roman" w:hAnsi="Times New Roman" w:cs="Times New Roman"/>
          <w:sz w:val="24"/>
          <w:szCs w:val="24"/>
        </w:rPr>
        <w:t>White, Jonathan R. (2014). Terrorism and Homeland Security, 9th Edition. Wadsworth</w:t>
      </w:r>
      <w:r w:rsidRPr="00D622E9">
        <w:rPr>
          <w:rFonts w:ascii="Times New Roman" w:hAnsi="Times New Roman" w:cs="Times New Roman"/>
          <w:sz w:val="24"/>
          <w:szCs w:val="24"/>
        </w:rPr>
        <w:t>Cengage Learning.</w:t>
      </w:r>
      <w:bookmarkStart w:id="0" w:name="_GoBack"/>
      <w:bookmarkEnd w:id="0"/>
    </w:p>
    <w:p w:rsidR="002B5423" w:rsidRDefault="002B5423" w:rsidP="002B5423">
      <w:pPr>
        <w:spacing w:line="480" w:lineRule="auto"/>
        <w:jc w:val="center"/>
        <w:rPr>
          <w:rFonts w:ascii="Times New Roman" w:hAnsi="Times New Roman" w:cs="Times New Roman"/>
          <w:sz w:val="24"/>
          <w:szCs w:val="24"/>
        </w:rPr>
      </w:pPr>
    </w:p>
    <w:p w:rsidR="002B5423" w:rsidRDefault="002B5423" w:rsidP="002B5423">
      <w:pPr>
        <w:spacing w:line="480" w:lineRule="auto"/>
        <w:jc w:val="center"/>
        <w:rPr>
          <w:rFonts w:ascii="Times New Roman" w:hAnsi="Times New Roman" w:cs="Times New Roman"/>
          <w:sz w:val="24"/>
          <w:szCs w:val="24"/>
        </w:rPr>
      </w:pPr>
    </w:p>
    <w:p w:rsidR="002B5423" w:rsidRPr="002B5423" w:rsidRDefault="002B5423" w:rsidP="002B5423">
      <w:pPr>
        <w:spacing w:line="480" w:lineRule="auto"/>
        <w:jc w:val="center"/>
        <w:rPr>
          <w:rFonts w:ascii="Times New Roman" w:hAnsi="Times New Roman" w:cs="Times New Roman"/>
          <w:b/>
          <w:sz w:val="24"/>
          <w:szCs w:val="24"/>
        </w:rPr>
      </w:pPr>
      <w:r w:rsidRPr="002B5423">
        <w:rPr>
          <w:rFonts w:ascii="Times New Roman" w:hAnsi="Times New Roman" w:cs="Times New Roman"/>
          <w:b/>
          <w:sz w:val="24"/>
          <w:szCs w:val="24"/>
        </w:rPr>
        <w:lastRenderedPageBreak/>
        <w:t>Question 4.</w:t>
      </w:r>
    </w:p>
    <w:p w:rsidR="002B5423" w:rsidRPr="00471D74" w:rsidRDefault="002B5423" w:rsidP="002B5423">
      <w:pPr>
        <w:spacing w:line="480" w:lineRule="auto"/>
        <w:jc w:val="center"/>
        <w:rPr>
          <w:rFonts w:ascii="Times New Roman" w:hAnsi="Times New Roman" w:cs="Times New Roman"/>
          <w:sz w:val="24"/>
          <w:szCs w:val="24"/>
        </w:rPr>
      </w:pPr>
      <w:r>
        <w:rPr>
          <w:rFonts w:ascii="Times New Roman" w:hAnsi="Times New Roman" w:cs="Times New Roman"/>
          <w:sz w:val="24"/>
          <w:szCs w:val="24"/>
        </w:rPr>
        <w:t>The Role of W</w:t>
      </w:r>
      <w:r w:rsidRPr="00471D74">
        <w:rPr>
          <w:rFonts w:ascii="Times New Roman" w:hAnsi="Times New Roman" w:cs="Times New Roman"/>
          <w:sz w:val="24"/>
          <w:szCs w:val="24"/>
        </w:rPr>
        <w:t xml:space="preserve">omen in </w:t>
      </w:r>
      <w:r>
        <w:rPr>
          <w:rFonts w:ascii="Times New Roman" w:hAnsi="Times New Roman" w:cs="Times New Roman"/>
          <w:sz w:val="24"/>
          <w:szCs w:val="24"/>
        </w:rPr>
        <w:t>Terrorist O</w:t>
      </w:r>
      <w:r w:rsidRPr="00471D74">
        <w:rPr>
          <w:rFonts w:ascii="Times New Roman" w:hAnsi="Times New Roman" w:cs="Times New Roman"/>
          <w:sz w:val="24"/>
          <w:szCs w:val="24"/>
        </w:rPr>
        <w:t>rganizations</w:t>
      </w:r>
    </w:p>
    <w:p w:rsidR="002B5423" w:rsidRPr="00471D74" w:rsidRDefault="002B5423" w:rsidP="00B57207">
      <w:pPr>
        <w:spacing w:line="480" w:lineRule="auto"/>
        <w:ind w:firstLine="720"/>
        <w:rPr>
          <w:rFonts w:ascii="Times New Roman" w:hAnsi="Times New Roman" w:cs="Times New Roman"/>
          <w:sz w:val="24"/>
          <w:szCs w:val="24"/>
        </w:rPr>
      </w:pPr>
      <w:r w:rsidRPr="00471D74">
        <w:rPr>
          <w:rFonts w:ascii="Times New Roman" w:hAnsi="Times New Roman" w:cs="Times New Roman"/>
          <w:sz w:val="24"/>
          <w:szCs w:val="24"/>
        </w:rPr>
        <w:t>Women are an important factor in the ri</w:t>
      </w:r>
      <w:r w:rsidR="00DE7B9B">
        <w:rPr>
          <w:rFonts w:ascii="Times New Roman" w:hAnsi="Times New Roman" w:cs="Times New Roman"/>
          <w:sz w:val="24"/>
          <w:szCs w:val="24"/>
        </w:rPr>
        <w:t>se of terrorism in the different areas.</w:t>
      </w:r>
      <w:r w:rsidRPr="00471D74">
        <w:rPr>
          <w:rFonts w:ascii="Times New Roman" w:hAnsi="Times New Roman" w:cs="Times New Roman"/>
          <w:sz w:val="24"/>
          <w:szCs w:val="24"/>
        </w:rPr>
        <w:t xml:space="preserve"> The role of women is considered to be important as that of men in conducting terrorist activities. They play an important role in terrorist groups in different war zones (</w:t>
      </w:r>
      <w:r w:rsidRPr="00471D74">
        <w:rPr>
          <w:rFonts w:ascii="Times New Roman" w:hAnsi="Times New Roman" w:cs="Times New Roman"/>
          <w:color w:val="222222"/>
          <w:sz w:val="24"/>
          <w:szCs w:val="24"/>
          <w:shd w:val="clear" w:color="auto" w:fill="FFFFFF"/>
        </w:rPr>
        <w:t xml:space="preserve">Gonzalez, 2008). </w:t>
      </w:r>
      <w:r w:rsidRPr="00471D74">
        <w:rPr>
          <w:rFonts w:ascii="Times New Roman" w:hAnsi="Times New Roman" w:cs="Times New Roman"/>
          <w:sz w:val="24"/>
          <w:szCs w:val="24"/>
        </w:rPr>
        <w:t xml:space="preserve">They are used in supplying brides for the men in Jihadist groups. In Jihadists groups, women are used in taking positions of maintaining the secrets of the terrorists.  They </w:t>
      </w:r>
      <w:r w:rsidR="00DE7B9B">
        <w:rPr>
          <w:rFonts w:ascii="Times New Roman" w:hAnsi="Times New Roman" w:cs="Times New Roman"/>
          <w:sz w:val="24"/>
          <w:szCs w:val="24"/>
        </w:rPr>
        <w:t xml:space="preserve">are </w:t>
      </w:r>
      <w:r w:rsidRPr="00471D74">
        <w:rPr>
          <w:rFonts w:ascii="Times New Roman" w:hAnsi="Times New Roman" w:cs="Times New Roman"/>
          <w:sz w:val="24"/>
          <w:szCs w:val="24"/>
        </w:rPr>
        <w:t>used in the provision of food. First, women have to undergo training that prepares them physically and mentally to defend their territories against their enemies. The roles of these women differ depending on the terrorist group (</w:t>
      </w:r>
      <w:r w:rsidRPr="00471D74">
        <w:rPr>
          <w:rFonts w:ascii="Times New Roman" w:hAnsi="Times New Roman" w:cs="Times New Roman"/>
          <w:color w:val="222222"/>
          <w:sz w:val="24"/>
          <w:szCs w:val="24"/>
          <w:shd w:val="clear" w:color="auto" w:fill="FFFFFF"/>
        </w:rPr>
        <w:t xml:space="preserve">Gonzalez, 2008). </w:t>
      </w:r>
      <w:r w:rsidRPr="00471D74">
        <w:rPr>
          <w:rFonts w:ascii="Times New Roman" w:hAnsi="Times New Roman" w:cs="Times New Roman"/>
          <w:sz w:val="24"/>
          <w:szCs w:val="24"/>
        </w:rPr>
        <w:t xml:space="preserve">Despite women contributing to counterterrorism, they have influenced terrorism activities in different parts of the world. Women in refugee camps have led to the support of ISIS groups into keeping </w:t>
      </w:r>
      <w:r w:rsidR="00DE7B9B">
        <w:rPr>
          <w:rFonts w:ascii="Times New Roman" w:hAnsi="Times New Roman" w:cs="Times New Roman"/>
          <w:sz w:val="24"/>
          <w:szCs w:val="24"/>
        </w:rPr>
        <w:t>up with terrorism</w:t>
      </w:r>
      <w:r w:rsidR="00DE7B9B" w:rsidRPr="00DE7B9B">
        <w:rPr>
          <w:rFonts w:ascii="Times New Roman" w:hAnsi="Times New Roman" w:cs="Times New Roman"/>
          <w:sz w:val="24"/>
          <w:szCs w:val="24"/>
        </w:rPr>
        <w:t xml:space="preserve"> </w:t>
      </w:r>
      <w:r w:rsidR="00DE7B9B">
        <w:rPr>
          <w:rFonts w:ascii="Times New Roman" w:hAnsi="Times New Roman" w:cs="Times New Roman"/>
          <w:sz w:val="24"/>
          <w:szCs w:val="24"/>
        </w:rPr>
        <w:t>(</w:t>
      </w:r>
      <w:r w:rsidR="00DE7B9B" w:rsidRPr="00471D74">
        <w:rPr>
          <w:rFonts w:ascii="Times New Roman" w:hAnsi="Times New Roman" w:cs="Times New Roman"/>
          <w:sz w:val="24"/>
          <w:szCs w:val="24"/>
        </w:rPr>
        <w:t>White</w:t>
      </w:r>
      <w:r w:rsidR="00B57207" w:rsidRPr="00471D74">
        <w:rPr>
          <w:rFonts w:ascii="Times New Roman" w:hAnsi="Times New Roman" w:cs="Times New Roman"/>
          <w:sz w:val="24"/>
          <w:szCs w:val="24"/>
        </w:rPr>
        <w:t>,</w:t>
      </w:r>
      <w:r w:rsidR="00B57207">
        <w:rPr>
          <w:rFonts w:ascii="Times New Roman" w:hAnsi="Times New Roman" w:cs="Times New Roman"/>
          <w:sz w:val="24"/>
          <w:szCs w:val="24"/>
        </w:rPr>
        <w:t xml:space="preserve"> 2014</w:t>
      </w:r>
      <w:r w:rsidR="00DE7B9B">
        <w:rPr>
          <w:rFonts w:ascii="Times New Roman" w:hAnsi="Times New Roman" w:cs="Times New Roman"/>
          <w:sz w:val="24"/>
          <w:szCs w:val="24"/>
        </w:rPr>
        <w:t>).</w:t>
      </w:r>
    </w:p>
    <w:p w:rsidR="002B5423" w:rsidRPr="00471D74" w:rsidRDefault="002B5423" w:rsidP="00B57207">
      <w:pPr>
        <w:spacing w:line="480" w:lineRule="auto"/>
        <w:ind w:firstLine="720"/>
        <w:rPr>
          <w:rFonts w:ascii="Times New Roman" w:hAnsi="Times New Roman" w:cs="Times New Roman"/>
          <w:sz w:val="24"/>
          <w:szCs w:val="24"/>
        </w:rPr>
      </w:pPr>
      <w:r w:rsidRPr="00471D74">
        <w:rPr>
          <w:rFonts w:ascii="Times New Roman" w:hAnsi="Times New Roman" w:cs="Times New Roman"/>
          <w:sz w:val="24"/>
          <w:szCs w:val="24"/>
        </w:rPr>
        <w:t>For instance, ISIS does not allow women to be part of the tactical team or be available on the battlefield unless they are defending their rights and the security of the territory. ISIS only allows women to be involved in offensive compact operations and defensive activities. ISIS women had had an expansive role in which the ISIS members occupy (</w:t>
      </w:r>
      <w:r w:rsidRPr="00471D74">
        <w:rPr>
          <w:rFonts w:ascii="Times New Roman" w:hAnsi="Times New Roman" w:cs="Times New Roman"/>
          <w:color w:val="222222"/>
          <w:sz w:val="24"/>
          <w:szCs w:val="24"/>
          <w:shd w:val="clear" w:color="auto" w:fill="FFFFFF"/>
        </w:rPr>
        <w:t xml:space="preserve">Lee, 2017). </w:t>
      </w:r>
      <w:r w:rsidRPr="00471D74">
        <w:rPr>
          <w:rFonts w:ascii="Times New Roman" w:hAnsi="Times New Roman" w:cs="Times New Roman"/>
          <w:sz w:val="24"/>
          <w:szCs w:val="24"/>
        </w:rPr>
        <w:t>In the West, there are different activities done by Al Khansaa Brigade. This group is composed of women who are in religious enforcement. They play an important role in the provision of local security to their terrorist groups. The Al Khansaa aims at preserving the strict regulations that are imposed by ISIS. In case any woman fails to do so, they end up being subjected to punishment. The Al Khansaa acts as a branch for female fighters globally (</w:t>
      </w:r>
      <w:r w:rsidRPr="00471D74">
        <w:rPr>
          <w:rFonts w:ascii="Times New Roman" w:hAnsi="Times New Roman" w:cs="Times New Roman"/>
          <w:color w:val="222222"/>
          <w:sz w:val="24"/>
          <w:szCs w:val="24"/>
          <w:shd w:val="clear" w:color="auto" w:fill="FFFFFF"/>
        </w:rPr>
        <w:t>Lee, 2017).</w:t>
      </w:r>
    </w:p>
    <w:p w:rsidR="002B5423" w:rsidRPr="00471D74" w:rsidRDefault="002B5423" w:rsidP="00B57207">
      <w:pPr>
        <w:spacing w:line="480" w:lineRule="auto"/>
        <w:ind w:firstLine="720"/>
        <w:rPr>
          <w:rFonts w:ascii="Times New Roman" w:hAnsi="Times New Roman" w:cs="Times New Roman"/>
          <w:sz w:val="24"/>
          <w:szCs w:val="24"/>
        </w:rPr>
      </w:pPr>
      <w:r w:rsidRPr="00471D74">
        <w:rPr>
          <w:rFonts w:ascii="Times New Roman" w:hAnsi="Times New Roman" w:cs="Times New Roman"/>
          <w:sz w:val="24"/>
          <w:szCs w:val="24"/>
        </w:rPr>
        <w:t>In Palestine, women have many roles that are both supportive and operational</w:t>
      </w:r>
      <w:r w:rsidR="00DE7B9B" w:rsidRPr="00DE7B9B">
        <w:rPr>
          <w:rFonts w:ascii="Times New Roman" w:hAnsi="Times New Roman" w:cs="Times New Roman"/>
          <w:sz w:val="24"/>
          <w:szCs w:val="24"/>
        </w:rPr>
        <w:t xml:space="preserve"> </w:t>
      </w:r>
      <w:r w:rsidR="00DE7B9B">
        <w:rPr>
          <w:rFonts w:ascii="Times New Roman" w:hAnsi="Times New Roman" w:cs="Times New Roman"/>
          <w:sz w:val="24"/>
          <w:szCs w:val="24"/>
        </w:rPr>
        <w:t>(</w:t>
      </w:r>
      <w:r w:rsidR="00DE7B9B" w:rsidRPr="00471D74">
        <w:rPr>
          <w:rFonts w:ascii="Times New Roman" w:hAnsi="Times New Roman" w:cs="Times New Roman"/>
          <w:sz w:val="24"/>
          <w:szCs w:val="24"/>
        </w:rPr>
        <w:t>White,</w:t>
      </w:r>
      <w:r w:rsidR="00DE7B9B">
        <w:rPr>
          <w:rFonts w:ascii="Times New Roman" w:hAnsi="Times New Roman" w:cs="Times New Roman"/>
          <w:sz w:val="24"/>
          <w:szCs w:val="24"/>
        </w:rPr>
        <w:t>2014).</w:t>
      </w:r>
      <w:r w:rsidRPr="00471D74">
        <w:rPr>
          <w:rFonts w:ascii="Times New Roman" w:hAnsi="Times New Roman" w:cs="Times New Roman"/>
          <w:sz w:val="24"/>
          <w:szCs w:val="24"/>
        </w:rPr>
        <w:t xml:space="preserve"> The women provide effective support but most of them are involved in </w:t>
      </w:r>
      <w:r w:rsidRPr="00471D74">
        <w:rPr>
          <w:rFonts w:ascii="Times New Roman" w:hAnsi="Times New Roman" w:cs="Times New Roman"/>
          <w:sz w:val="24"/>
          <w:szCs w:val="24"/>
        </w:rPr>
        <w:lastRenderedPageBreak/>
        <w:t>activities such as ordinance planting and hijackings (</w:t>
      </w:r>
      <w:r w:rsidRPr="00471D74">
        <w:rPr>
          <w:rFonts w:ascii="Times New Roman" w:hAnsi="Times New Roman" w:cs="Times New Roman"/>
          <w:color w:val="222222"/>
          <w:sz w:val="24"/>
          <w:szCs w:val="24"/>
          <w:shd w:val="clear" w:color="auto" w:fill="FFFFFF"/>
        </w:rPr>
        <w:t xml:space="preserve">Gonzalez, 2008). </w:t>
      </w:r>
      <w:r w:rsidRPr="00471D74">
        <w:rPr>
          <w:rFonts w:ascii="Times New Roman" w:hAnsi="Times New Roman" w:cs="Times New Roman"/>
          <w:sz w:val="24"/>
          <w:szCs w:val="24"/>
        </w:rPr>
        <w:t>For example, a popular Palestinian woman by the name Leila Khaled was involved in terrorism who became a poster kid for the Palestinian militancy in the 1970's. She was involved in several hijackings against the I</w:t>
      </w:r>
      <w:r w:rsidR="00DE7B9B">
        <w:rPr>
          <w:rFonts w:ascii="Times New Roman" w:hAnsi="Times New Roman" w:cs="Times New Roman"/>
          <w:sz w:val="24"/>
          <w:szCs w:val="24"/>
        </w:rPr>
        <w:t>srael</w:t>
      </w:r>
      <w:r w:rsidRPr="00471D74">
        <w:rPr>
          <w:rFonts w:ascii="Times New Roman" w:hAnsi="Times New Roman" w:cs="Times New Roman"/>
          <w:sz w:val="24"/>
          <w:szCs w:val="24"/>
        </w:rPr>
        <w:t>. Another Palestinian woman called Dalal Mughrabi organized a roadside attack where Israeli</w:t>
      </w:r>
      <w:r w:rsidR="00DE7B9B">
        <w:rPr>
          <w:rFonts w:ascii="Times New Roman" w:hAnsi="Times New Roman" w:cs="Times New Roman"/>
          <w:sz w:val="24"/>
          <w:szCs w:val="24"/>
        </w:rPr>
        <w:t>tes</w:t>
      </w:r>
      <w:r w:rsidRPr="00471D74">
        <w:rPr>
          <w:rFonts w:ascii="Times New Roman" w:hAnsi="Times New Roman" w:cs="Times New Roman"/>
          <w:sz w:val="24"/>
          <w:szCs w:val="24"/>
        </w:rPr>
        <w:t xml:space="preserve"> lost their lives. Such women have played as role models to the generation of young women living in refugee camps (</w:t>
      </w:r>
      <w:r w:rsidRPr="00471D74">
        <w:rPr>
          <w:rFonts w:ascii="Times New Roman" w:hAnsi="Times New Roman" w:cs="Times New Roman"/>
          <w:color w:val="222222"/>
          <w:sz w:val="24"/>
          <w:szCs w:val="24"/>
          <w:shd w:val="clear" w:color="auto" w:fill="FFFFFF"/>
        </w:rPr>
        <w:t xml:space="preserve">Gonzalez, 2008). </w:t>
      </w:r>
      <w:r w:rsidRPr="00471D74">
        <w:rPr>
          <w:rFonts w:ascii="Times New Roman" w:hAnsi="Times New Roman" w:cs="Times New Roman"/>
          <w:sz w:val="24"/>
          <w:szCs w:val="24"/>
        </w:rPr>
        <w:t>Such young girls end up following their footsteps of engaging into terrorist activities.</w:t>
      </w:r>
    </w:p>
    <w:p w:rsidR="002B5423" w:rsidRPr="00471D74" w:rsidRDefault="002B5423" w:rsidP="00B57207">
      <w:pPr>
        <w:spacing w:line="480" w:lineRule="auto"/>
        <w:ind w:firstLine="720"/>
        <w:rPr>
          <w:rFonts w:ascii="Times New Roman" w:hAnsi="Times New Roman" w:cs="Times New Roman"/>
          <w:sz w:val="24"/>
          <w:szCs w:val="24"/>
        </w:rPr>
      </w:pPr>
      <w:r w:rsidRPr="00471D74">
        <w:rPr>
          <w:rFonts w:ascii="Times New Roman" w:hAnsi="Times New Roman" w:cs="Times New Roman"/>
          <w:sz w:val="24"/>
          <w:szCs w:val="24"/>
        </w:rPr>
        <w:t>Indonesian women play an important role in attracting and uniting foreign fighters from every part of the world. Majority of these women are widowed and have connections with ISIS because their husbands died fighting for the terrorist groups. Therefore, their martyrdom portrayed by their husbands leads to an increase in their social class and status that lead to quick remarriage by the other fellow terrorist (</w:t>
      </w:r>
      <w:r w:rsidRPr="00471D74">
        <w:rPr>
          <w:rFonts w:ascii="Times New Roman" w:hAnsi="Times New Roman" w:cs="Times New Roman"/>
          <w:color w:val="222222"/>
          <w:sz w:val="24"/>
          <w:szCs w:val="24"/>
          <w:shd w:val="clear" w:color="auto" w:fill="FFFFFF"/>
        </w:rPr>
        <w:t>Salman, 2015).</w:t>
      </w:r>
      <w:r w:rsidRPr="00471D74">
        <w:rPr>
          <w:rFonts w:ascii="Times New Roman" w:hAnsi="Times New Roman" w:cs="Times New Roman"/>
          <w:sz w:val="24"/>
          <w:szCs w:val="24"/>
        </w:rPr>
        <w:t xml:space="preserve"> When they remarry the terrorist fighters of different nationalities, it increases and deepens the transnational linkages thus leading to other potential terrorists in Asia. This has led to the migration of most families from Indonesia due to the rise of women succumbing to terrorism and participation in terrorist circle studies (</w:t>
      </w:r>
      <w:r w:rsidRPr="00471D74">
        <w:rPr>
          <w:rFonts w:ascii="Times New Roman" w:hAnsi="Times New Roman" w:cs="Times New Roman"/>
          <w:color w:val="222222"/>
          <w:sz w:val="24"/>
          <w:szCs w:val="24"/>
          <w:shd w:val="clear" w:color="auto" w:fill="FFFFFF"/>
        </w:rPr>
        <w:t>Salman, 2015).</w:t>
      </w:r>
      <w:r w:rsidRPr="00471D74">
        <w:rPr>
          <w:rFonts w:ascii="Times New Roman" w:hAnsi="Times New Roman" w:cs="Times New Roman"/>
          <w:sz w:val="24"/>
          <w:szCs w:val="24"/>
        </w:rPr>
        <w:t xml:space="preserve"> For instance, the wives of ISIS leaders based in Indonesia have led to the promotion of beauty living in Syria through social media accounts. They tend to post pictures and other different activities of women of ISIS jihadists. This has an impact and influence on other women since some have openly confessed to being living in such conditions. Indonesian women in terrorist groups are urged to actively learn how to use weapons.</w:t>
      </w:r>
    </w:p>
    <w:p w:rsidR="002B5423" w:rsidRPr="00DE7B9B" w:rsidRDefault="002B5423" w:rsidP="00B57207">
      <w:pPr>
        <w:spacing w:line="480" w:lineRule="auto"/>
        <w:ind w:firstLine="720"/>
        <w:jc w:val="center"/>
        <w:rPr>
          <w:rFonts w:ascii="Times New Roman" w:hAnsi="Times New Roman" w:cs="Times New Roman"/>
          <w:b/>
          <w:sz w:val="24"/>
          <w:szCs w:val="24"/>
        </w:rPr>
      </w:pPr>
      <w:r w:rsidRPr="00DE7B9B">
        <w:rPr>
          <w:rFonts w:ascii="Times New Roman" w:hAnsi="Times New Roman" w:cs="Times New Roman"/>
          <w:b/>
          <w:sz w:val="24"/>
          <w:szCs w:val="24"/>
        </w:rPr>
        <w:t>Tactical and Strategic Advantages/Disadvantages Gender Roles Play</w:t>
      </w:r>
    </w:p>
    <w:p w:rsidR="002B5423" w:rsidRPr="00471D74" w:rsidRDefault="002B5423" w:rsidP="00B57207">
      <w:pPr>
        <w:spacing w:line="480" w:lineRule="auto"/>
        <w:ind w:firstLine="720"/>
        <w:rPr>
          <w:rFonts w:ascii="Times New Roman" w:hAnsi="Times New Roman" w:cs="Times New Roman"/>
          <w:sz w:val="24"/>
          <w:szCs w:val="24"/>
        </w:rPr>
      </w:pPr>
      <w:r w:rsidRPr="00471D74">
        <w:rPr>
          <w:rFonts w:ascii="Times New Roman" w:hAnsi="Times New Roman" w:cs="Times New Roman"/>
          <w:sz w:val="24"/>
          <w:szCs w:val="24"/>
        </w:rPr>
        <w:t xml:space="preserve">Gender influences the interpretation of terrorism and how men and women lead to different multiple aspects of gender and terrorism. Gendered roles and aspects of terrorism </w:t>
      </w:r>
      <w:r w:rsidRPr="00471D74">
        <w:rPr>
          <w:rFonts w:ascii="Times New Roman" w:hAnsi="Times New Roman" w:cs="Times New Roman"/>
          <w:sz w:val="24"/>
          <w:szCs w:val="24"/>
        </w:rPr>
        <w:lastRenderedPageBreak/>
        <w:t>provide a perspective of how gender roles provide advantages and disadvantages towards military personnel and terrorists (</w:t>
      </w:r>
      <w:r w:rsidRPr="00471D74">
        <w:rPr>
          <w:rFonts w:ascii="Times New Roman" w:hAnsi="Times New Roman" w:cs="Times New Roman"/>
          <w:color w:val="222222"/>
          <w:sz w:val="24"/>
          <w:szCs w:val="24"/>
          <w:shd w:val="clear" w:color="auto" w:fill="FFFFFF"/>
        </w:rPr>
        <w:t xml:space="preserve">Lee, 2017). </w:t>
      </w:r>
      <w:r w:rsidRPr="00471D74">
        <w:rPr>
          <w:rFonts w:ascii="Times New Roman" w:hAnsi="Times New Roman" w:cs="Times New Roman"/>
          <w:sz w:val="24"/>
          <w:szCs w:val="24"/>
        </w:rPr>
        <w:t xml:space="preserve">The tactical and strategic advantage that has helped terrorist organizations to conduct their activities is the public perception of gender. The presence of a woman in an attack creates a perception that </w:t>
      </w:r>
      <w:r w:rsidR="00DE7B9B" w:rsidRPr="00471D74">
        <w:rPr>
          <w:rFonts w:ascii="Times New Roman" w:hAnsi="Times New Roman" w:cs="Times New Roman"/>
          <w:sz w:val="24"/>
          <w:szCs w:val="24"/>
        </w:rPr>
        <w:t>larger</w:t>
      </w:r>
      <w:r w:rsidRPr="00471D74">
        <w:rPr>
          <w:rFonts w:ascii="Times New Roman" w:hAnsi="Times New Roman" w:cs="Times New Roman"/>
          <w:sz w:val="24"/>
          <w:szCs w:val="24"/>
        </w:rPr>
        <w:t xml:space="preserve"> press coverage</w:t>
      </w:r>
      <w:r w:rsidR="00DE7B9B">
        <w:rPr>
          <w:rFonts w:ascii="Times New Roman" w:hAnsi="Times New Roman" w:cs="Times New Roman"/>
          <w:sz w:val="24"/>
          <w:szCs w:val="24"/>
        </w:rPr>
        <w:t xml:space="preserve"> will be sought in order</w:t>
      </w:r>
      <w:r w:rsidRPr="00471D74">
        <w:rPr>
          <w:rFonts w:ascii="Times New Roman" w:hAnsi="Times New Roman" w:cs="Times New Roman"/>
          <w:sz w:val="24"/>
          <w:szCs w:val="24"/>
        </w:rPr>
        <w:t xml:space="preserve"> to support and targeted people. Terrorist groups have tactically used female attackers with the aim of shaming men to become more terrorist militants (</w:t>
      </w:r>
      <w:r w:rsidRPr="00471D74">
        <w:rPr>
          <w:rFonts w:ascii="Times New Roman" w:hAnsi="Times New Roman" w:cs="Times New Roman"/>
          <w:color w:val="222222"/>
          <w:sz w:val="24"/>
          <w:szCs w:val="24"/>
          <w:shd w:val="clear" w:color="auto" w:fill="FFFFFF"/>
        </w:rPr>
        <w:t xml:space="preserve">Lee, 2017). </w:t>
      </w:r>
      <w:r w:rsidRPr="00471D74">
        <w:rPr>
          <w:rFonts w:ascii="Times New Roman" w:hAnsi="Times New Roman" w:cs="Times New Roman"/>
          <w:sz w:val="24"/>
          <w:szCs w:val="24"/>
        </w:rPr>
        <w:t xml:space="preserve">Women are used to challenging the gender norms and held biases among law enforcement and military personnel. Women are viewed as builders and nurturers but not destroyers. Therefore, this ensures women are viewed as less violent </w:t>
      </w:r>
      <w:r w:rsidR="00DE7B9B" w:rsidRPr="00471D74">
        <w:rPr>
          <w:rFonts w:ascii="Times New Roman" w:hAnsi="Times New Roman" w:cs="Times New Roman"/>
          <w:sz w:val="24"/>
          <w:szCs w:val="24"/>
        </w:rPr>
        <w:t>and as</w:t>
      </w:r>
      <w:r w:rsidRPr="00471D74">
        <w:rPr>
          <w:rFonts w:ascii="Times New Roman" w:hAnsi="Times New Roman" w:cs="Times New Roman"/>
          <w:sz w:val="24"/>
          <w:szCs w:val="24"/>
        </w:rPr>
        <w:t xml:space="preserve"> the gender that cannot be involved in terrorist activities.</w:t>
      </w:r>
    </w:p>
    <w:p w:rsidR="002B5423" w:rsidRPr="00471D74" w:rsidRDefault="002B5423" w:rsidP="00B57207">
      <w:pPr>
        <w:spacing w:line="480" w:lineRule="auto"/>
        <w:ind w:firstLine="720"/>
        <w:rPr>
          <w:rFonts w:ascii="Times New Roman" w:hAnsi="Times New Roman" w:cs="Times New Roman"/>
          <w:sz w:val="24"/>
          <w:szCs w:val="24"/>
        </w:rPr>
      </w:pPr>
      <w:r w:rsidRPr="00471D74">
        <w:rPr>
          <w:rFonts w:ascii="Times New Roman" w:hAnsi="Times New Roman" w:cs="Times New Roman"/>
          <w:sz w:val="24"/>
          <w:szCs w:val="24"/>
        </w:rPr>
        <w:t>In terms of strategic gender roles, women have barely been victimized by the modern conflicts against terrorism since the</w:t>
      </w:r>
      <w:r w:rsidR="00DE7B9B">
        <w:rPr>
          <w:rFonts w:ascii="Times New Roman" w:hAnsi="Times New Roman" w:cs="Times New Roman"/>
          <w:sz w:val="24"/>
          <w:szCs w:val="24"/>
        </w:rPr>
        <w:t>y play</w:t>
      </w:r>
      <w:r w:rsidRPr="00471D74">
        <w:rPr>
          <w:rFonts w:ascii="Times New Roman" w:hAnsi="Times New Roman" w:cs="Times New Roman"/>
          <w:sz w:val="24"/>
          <w:szCs w:val="24"/>
        </w:rPr>
        <w:t xml:space="preserve"> very important duties in tactical operations for their terrorist groups (</w:t>
      </w:r>
      <w:r w:rsidRPr="00471D74">
        <w:rPr>
          <w:rFonts w:ascii="Times New Roman" w:hAnsi="Times New Roman" w:cs="Times New Roman"/>
          <w:color w:val="222222"/>
          <w:sz w:val="24"/>
          <w:szCs w:val="24"/>
          <w:shd w:val="clear" w:color="auto" w:fill="FFFFFF"/>
        </w:rPr>
        <w:t xml:space="preserve">Salman, 2015). </w:t>
      </w:r>
      <w:r w:rsidRPr="00471D74">
        <w:rPr>
          <w:rFonts w:ascii="Times New Roman" w:hAnsi="Times New Roman" w:cs="Times New Roman"/>
          <w:sz w:val="24"/>
          <w:szCs w:val="24"/>
        </w:rPr>
        <w:t>The fact is that women have capitalized and enjoyed tactical advantages in terrorism. Women have capitalized on the thriving elements of surprise in a suicide bombing. The female gender has taken advantage of reluctance in culture towards security searches to avoid detection. Therefore, they</w:t>
      </w:r>
      <w:r w:rsidR="00DE7B9B">
        <w:rPr>
          <w:rFonts w:ascii="Times New Roman" w:hAnsi="Times New Roman" w:cs="Times New Roman"/>
          <w:sz w:val="24"/>
          <w:szCs w:val="24"/>
        </w:rPr>
        <w:t xml:space="preserve"> are</w:t>
      </w:r>
      <w:r w:rsidRPr="00471D74">
        <w:rPr>
          <w:rFonts w:ascii="Times New Roman" w:hAnsi="Times New Roman" w:cs="Times New Roman"/>
          <w:sz w:val="24"/>
          <w:szCs w:val="24"/>
        </w:rPr>
        <w:t xml:space="preserve"> perceive</w:t>
      </w:r>
      <w:r w:rsidR="00DE7B9B">
        <w:rPr>
          <w:rFonts w:ascii="Times New Roman" w:hAnsi="Times New Roman" w:cs="Times New Roman"/>
          <w:sz w:val="24"/>
          <w:szCs w:val="24"/>
        </w:rPr>
        <w:t>d</w:t>
      </w:r>
      <w:r w:rsidRPr="00471D74">
        <w:rPr>
          <w:rFonts w:ascii="Times New Roman" w:hAnsi="Times New Roman" w:cs="Times New Roman"/>
          <w:sz w:val="24"/>
          <w:szCs w:val="24"/>
        </w:rPr>
        <w:t xml:space="preserve"> to be gentle and not threatening due to their feminine façade. They further constitute many recruits that are considered to be a resource that terrorist groups can cash in. Terrorist activities are created along tactical experimentation of their historical activities undertaken as a response to the military personnel (</w:t>
      </w:r>
      <w:r w:rsidRPr="00471D74">
        <w:rPr>
          <w:rFonts w:ascii="Times New Roman" w:hAnsi="Times New Roman" w:cs="Times New Roman"/>
          <w:color w:val="222222"/>
          <w:sz w:val="24"/>
          <w:szCs w:val="24"/>
          <w:shd w:val="clear" w:color="auto" w:fill="FFFFFF"/>
        </w:rPr>
        <w:t>Salman, 2015).</w:t>
      </w:r>
      <w:r w:rsidRPr="00471D74">
        <w:rPr>
          <w:rFonts w:ascii="Times New Roman" w:hAnsi="Times New Roman" w:cs="Times New Roman"/>
          <w:sz w:val="24"/>
          <w:szCs w:val="24"/>
        </w:rPr>
        <w:t xml:space="preserve"> The female gender is used for strategic purposes to increase the insurgent cohesion and as bargaining chips with the law enforcement personnel.</w:t>
      </w:r>
    </w:p>
    <w:p w:rsidR="002B5423" w:rsidRPr="00471D74" w:rsidRDefault="002B5423" w:rsidP="00B57207">
      <w:pPr>
        <w:spacing w:line="480" w:lineRule="auto"/>
        <w:ind w:firstLine="720"/>
        <w:rPr>
          <w:rFonts w:ascii="Times New Roman" w:hAnsi="Times New Roman" w:cs="Times New Roman"/>
          <w:sz w:val="24"/>
          <w:szCs w:val="24"/>
        </w:rPr>
      </w:pPr>
      <w:r w:rsidRPr="00471D74">
        <w:rPr>
          <w:rFonts w:ascii="Times New Roman" w:hAnsi="Times New Roman" w:cs="Times New Roman"/>
          <w:sz w:val="24"/>
          <w:szCs w:val="24"/>
        </w:rPr>
        <w:t xml:space="preserve">The disadvantage with the strategic role is that terrorists inflict psychological abuse on women in order to utilize their missions effectively. The law enforcement suggests that gender has unjustly influenced and affected the responses of witnesses in terrorism activities thus leading to extremism in judicial frameworks (White, 2014).  Terrorists have failed to </w:t>
      </w:r>
      <w:r w:rsidR="00DE7B9B">
        <w:rPr>
          <w:rFonts w:ascii="Times New Roman" w:hAnsi="Times New Roman" w:cs="Times New Roman"/>
          <w:sz w:val="24"/>
          <w:szCs w:val="24"/>
        </w:rPr>
        <w:lastRenderedPageBreak/>
        <w:t>give acknowledgment to</w:t>
      </w:r>
      <w:r w:rsidRPr="00471D74">
        <w:rPr>
          <w:rFonts w:ascii="Times New Roman" w:hAnsi="Times New Roman" w:cs="Times New Roman"/>
          <w:sz w:val="24"/>
          <w:szCs w:val="24"/>
        </w:rPr>
        <w:t xml:space="preserve"> female gender-linked terrorist groups on the military responses. Tactically, the Law enforcers are struggling to recognize the instances where terrorist women pose threats and fail in the facilitation of meaningful security interventions. The law enforcement personnel have inconsistencies in terms of treating female terrorists to the root of the terrorist crimes (White, 2014). The military personnel refer to women in terrorism as misled and misguided enigmas. The ignorance towards gender's association with terrorism leads to more radicalization of more female gender. The terrorism prevention strategy is not safeguarded into compacting terror.</w:t>
      </w:r>
    </w:p>
    <w:p w:rsidR="002B5423" w:rsidRPr="00471D74" w:rsidRDefault="002B5423" w:rsidP="00B57207">
      <w:pPr>
        <w:spacing w:line="480" w:lineRule="auto"/>
        <w:ind w:firstLine="720"/>
        <w:rPr>
          <w:rFonts w:ascii="Times New Roman" w:hAnsi="Times New Roman" w:cs="Times New Roman"/>
          <w:sz w:val="24"/>
          <w:szCs w:val="24"/>
        </w:rPr>
      </w:pPr>
      <w:r w:rsidRPr="00471D74">
        <w:rPr>
          <w:rFonts w:ascii="Times New Roman" w:hAnsi="Times New Roman" w:cs="Times New Roman"/>
          <w:sz w:val="24"/>
          <w:szCs w:val="24"/>
        </w:rPr>
        <w:t>Women are not considered to be victims in terrorist groups but they are valued for being strategic actors. Women actively participate in social media to gain more access to terrorism links and strengthen their commitment to terrorist groups such as jihadists (</w:t>
      </w:r>
      <w:r w:rsidRPr="00471D74">
        <w:rPr>
          <w:rFonts w:ascii="Times New Roman" w:hAnsi="Times New Roman" w:cs="Times New Roman"/>
          <w:color w:val="222222"/>
          <w:sz w:val="24"/>
          <w:szCs w:val="24"/>
          <w:shd w:val="clear" w:color="auto" w:fill="FFFFFF"/>
        </w:rPr>
        <w:t>Gonzalez, 2008).</w:t>
      </w:r>
      <w:r w:rsidRPr="00471D74">
        <w:rPr>
          <w:rFonts w:ascii="Times New Roman" w:hAnsi="Times New Roman" w:cs="Times New Roman"/>
          <w:sz w:val="24"/>
          <w:szCs w:val="24"/>
        </w:rPr>
        <w:t xml:space="preserve"> These women play roles of logistical capacities and in the provision of funds when their husbands are imprisoned. Other women have transformed and led to counter-terrorism. The many roles that women play could also be towards supporting violence despite u</w:t>
      </w:r>
      <w:r w:rsidR="00DE7B9B">
        <w:rPr>
          <w:rFonts w:ascii="Times New Roman" w:hAnsi="Times New Roman" w:cs="Times New Roman"/>
          <w:sz w:val="24"/>
          <w:szCs w:val="24"/>
        </w:rPr>
        <w:t>nderestimating the way they</w:t>
      </w:r>
      <w:r w:rsidRPr="00471D74">
        <w:rPr>
          <w:rFonts w:ascii="Times New Roman" w:hAnsi="Times New Roman" w:cs="Times New Roman"/>
          <w:sz w:val="24"/>
          <w:szCs w:val="24"/>
        </w:rPr>
        <w:t xml:space="preserve"> are used in doing terrorist activities (</w:t>
      </w:r>
      <w:r w:rsidRPr="00471D74">
        <w:rPr>
          <w:rFonts w:ascii="Times New Roman" w:hAnsi="Times New Roman" w:cs="Times New Roman"/>
          <w:color w:val="222222"/>
          <w:sz w:val="24"/>
          <w:szCs w:val="24"/>
          <w:shd w:val="clear" w:color="auto" w:fill="FFFFFF"/>
        </w:rPr>
        <w:t>Gonzalez, 2008).</w:t>
      </w:r>
      <w:r w:rsidRPr="00471D74">
        <w:rPr>
          <w:rFonts w:ascii="Times New Roman" w:hAnsi="Times New Roman" w:cs="Times New Roman"/>
          <w:sz w:val="24"/>
          <w:szCs w:val="24"/>
        </w:rPr>
        <w:t xml:space="preserve"> The emergence of </w:t>
      </w:r>
      <w:r w:rsidR="00B57207">
        <w:rPr>
          <w:rFonts w:ascii="Times New Roman" w:hAnsi="Times New Roman" w:cs="Times New Roman"/>
          <w:sz w:val="24"/>
          <w:szCs w:val="24"/>
        </w:rPr>
        <w:t>ISIS has provided stability to J</w:t>
      </w:r>
      <w:r w:rsidRPr="00471D74">
        <w:rPr>
          <w:rFonts w:ascii="Times New Roman" w:hAnsi="Times New Roman" w:cs="Times New Roman"/>
          <w:sz w:val="24"/>
          <w:szCs w:val="24"/>
        </w:rPr>
        <w:t>ihadism in the Islamic States.</w:t>
      </w:r>
    </w:p>
    <w:p w:rsidR="002B5423" w:rsidRDefault="002B5423" w:rsidP="002B5423">
      <w:pPr>
        <w:spacing w:line="480" w:lineRule="auto"/>
        <w:jc w:val="center"/>
        <w:rPr>
          <w:rFonts w:ascii="Times New Roman" w:hAnsi="Times New Roman" w:cs="Times New Roman"/>
          <w:sz w:val="24"/>
          <w:szCs w:val="24"/>
        </w:rPr>
      </w:pPr>
    </w:p>
    <w:p w:rsidR="002B5423" w:rsidRDefault="002B5423" w:rsidP="002B5423">
      <w:pPr>
        <w:spacing w:line="480" w:lineRule="auto"/>
        <w:jc w:val="center"/>
        <w:rPr>
          <w:rFonts w:ascii="Times New Roman" w:hAnsi="Times New Roman" w:cs="Times New Roman"/>
          <w:sz w:val="24"/>
          <w:szCs w:val="24"/>
        </w:rPr>
      </w:pPr>
    </w:p>
    <w:p w:rsidR="002B5423" w:rsidRDefault="002B5423" w:rsidP="002B5423">
      <w:pPr>
        <w:spacing w:line="480" w:lineRule="auto"/>
        <w:jc w:val="center"/>
        <w:rPr>
          <w:rFonts w:ascii="Times New Roman" w:hAnsi="Times New Roman" w:cs="Times New Roman"/>
          <w:sz w:val="24"/>
          <w:szCs w:val="24"/>
        </w:rPr>
      </w:pPr>
    </w:p>
    <w:p w:rsidR="002B5423" w:rsidRDefault="002B5423" w:rsidP="002B5423">
      <w:pPr>
        <w:spacing w:line="480" w:lineRule="auto"/>
        <w:jc w:val="center"/>
        <w:rPr>
          <w:rFonts w:ascii="Times New Roman" w:hAnsi="Times New Roman" w:cs="Times New Roman"/>
          <w:sz w:val="24"/>
          <w:szCs w:val="24"/>
        </w:rPr>
      </w:pPr>
    </w:p>
    <w:p w:rsidR="002B5423" w:rsidRDefault="002B5423" w:rsidP="002B5423">
      <w:pPr>
        <w:spacing w:line="480" w:lineRule="auto"/>
        <w:jc w:val="center"/>
        <w:rPr>
          <w:rFonts w:ascii="Times New Roman" w:hAnsi="Times New Roman" w:cs="Times New Roman"/>
          <w:sz w:val="24"/>
          <w:szCs w:val="24"/>
        </w:rPr>
      </w:pPr>
    </w:p>
    <w:p w:rsidR="002B5423" w:rsidRDefault="002B5423" w:rsidP="002B5423">
      <w:pPr>
        <w:spacing w:line="480" w:lineRule="auto"/>
        <w:jc w:val="center"/>
        <w:rPr>
          <w:rFonts w:ascii="Times New Roman" w:hAnsi="Times New Roman" w:cs="Times New Roman"/>
          <w:sz w:val="24"/>
          <w:szCs w:val="24"/>
        </w:rPr>
      </w:pPr>
    </w:p>
    <w:p w:rsidR="002B5423" w:rsidRDefault="002B5423" w:rsidP="002B5423">
      <w:pPr>
        <w:spacing w:line="480" w:lineRule="auto"/>
        <w:jc w:val="center"/>
        <w:rPr>
          <w:rFonts w:ascii="Times New Roman" w:hAnsi="Times New Roman" w:cs="Times New Roman"/>
          <w:sz w:val="24"/>
          <w:szCs w:val="24"/>
        </w:rPr>
      </w:pPr>
    </w:p>
    <w:p w:rsidR="002B5423" w:rsidRPr="00471D74" w:rsidRDefault="002B5423" w:rsidP="002B5423">
      <w:pPr>
        <w:spacing w:line="480" w:lineRule="auto"/>
        <w:jc w:val="center"/>
        <w:rPr>
          <w:rFonts w:ascii="Times New Roman" w:hAnsi="Times New Roman" w:cs="Times New Roman"/>
          <w:sz w:val="24"/>
          <w:szCs w:val="24"/>
        </w:rPr>
      </w:pPr>
      <w:r w:rsidRPr="00471D74">
        <w:rPr>
          <w:rFonts w:ascii="Times New Roman" w:hAnsi="Times New Roman" w:cs="Times New Roman"/>
          <w:sz w:val="24"/>
          <w:szCs w:val="24"/>
        </w:rPr>
        <w:lastRenderedPageBreak/>
        <w:t>References</w:t>
      </w:r>
    </w:p>
    <w:p w:rsidR="002B5423" w:rsidRPr="00471D74" w:rsidRDefault="002B5423" w:rsidP="002B5423">
      <w:pPr>
        <w:spacing w:line="480" w:lineRule="auto"/>
        <w:ind w:left="720" w:hanging="720"/>
        <w:rPr>
          <w:rFonts w:ascii="Times New Roman" w:hAnsi="Times New Roman" w:cs="Times New Roman"/>
          <w:color w:val="222222"/>
          <w:sz w:val="24"/>
          <w:szCs w:val="24"/>
          <w:shd w:val="clear" w:color="auto" w:fill="FFFFFF"/>
        </w:rPr>
      </w:pPr>
      <w:r w:rsidRPr="00471D74">
        <w:rPr>
          <w:rFonts w:ascii="Times New Roman" w:hAnsi="Times New Roman" w:cs="Times New Roman"/>
          <w:color w:val="222222"/>
          <w:sz w:val="24"/>
          <w:szCs w:val="24"/>
          <w:shd w:val="clear" w:color="auto" w:fill="FFFFFF"/>
        </w:rPr>
        <w:t>Gonzalez-Perez, M. (2008). </w:t>
      </w:r>
      <w:r w:rsidRPr="00471D74">
        <w:rPr>
          <w:rFonts w:ascii="Times New Roman" w:hAnsi="Times New Roman" w:cs="Times New Roman"/>
          <w:iCs/>
          <w:color w:val="222222"/>
          <w:sz w:val="24"/>
          <w:szCs w:val="24"/>
          <w:shd w:val="clear" w:color="auto" w:fill="FFFFFF"/>
        </w:rPr>
        <w:t>Women and terrorism: Female activity in domestic and international terror groups</w:t>
      </w:r>
      <w:r w:rsidRPr="00471D74">
        <w:rPr>
          <w:rFonts w:ascii="Times New Roman" w:hAnsi="Times New Roman" w:cs="Times New Roman"/>
          <w:color w:val="222222"/>
          <w:sz w:val="24"/>
          <w:szCs w:val="24"/>
          <w:shd w:val="clear" w:color="auto" w:fill="FFFFFF"/>
        </w:rPr>
        <w:t>. Routledge.</w:t>
      </w:r>
    </w:p>
    <w:p w:rsidR="002B5423" w:rsidRPr="00471D74" w:rsidRDefault="002B5423" w:rsidP="002B5423">
      <w:pPr>
        <w:spacing w:line="480" w:lineRule="auto"/>
        <w:ind w:left="720" w:hanging="720"/>
        <w:rPr>
          <w:rFonts w:ascii="Times New Roman" w:hAnsi="Times New Roman" w:cs="Times New Roman"/>
          <w:color w:val="222222"/>
          <w:sz w:val="24"/>
          <w:szCs w:val="24"/>
          <w:shd w:val="clear" w:color="auto" w:fill="FFFFFF"/>
        </w:rPr>
      </w:pPr>
      <w:r w:rsidRPr="00471D74">
        <w:rPr>
          <w:rFonts w:ascii="Times New Roman" w:hAnsi="Times New Roman" w:cs="Times New Roman"/>
          <w:color w:val="222222"/>
          <w:sz w:val="24"/>
          <w:szCs w:val="24"/>
          <w:shd w:val="clear" w:color="auto" w:fill="FFFFFF"/>
        </w:rPr>
        <w:t>Lee, V. (2017). </w:t>
      </w:r>
      <w:r w:rsidRPr="00471D74">
        <w:rPr>
          <w:rFonts w:ascii="Times New Roman" w:hAnsi="Times New Roman" w:cs="Times New Roman"/>
          <w:iCs/>
          <w:color w:val="222222"/>
          <w:sz w:val="24"/>
          <w:szCs w:val="24"/>
          <w:shd w:val="clear" w:color="auto" w:fill="FFFFFF"/>
        </w:rPr>
        <w:t>Justification of suicide terrorism and the gendered interpretation. Case study: Al-Qaeda &amp; ISIS</w:t>
      </w:r>
      <w:r w:rsidRPr="00471D74">
        <w:rPr>
          <w:rFonts w:ascii="Times New Roman" w:hAnsi="Times New Roman" w:cs="Times New Roman"/>
          <w:color w:val="222222"/>
          <w:sz w:val="24"/>
          <w:szCs w:val="24"/>
          <w:shd w:val="clear" w:color="auto" w:fill="FFFFFF"/>
        </w:rPr>
        <w:t xml:space="preserve"> (Master's thesis).</w:t>
      </w:r>
    </w:p>
    <w:p w:rsidR="002B5423" w:rsidRPr="00471D74" w:rsidRDefault="002B5423" w:rsidP="002B5423">
      <w:pPr>
        <w:spacing w:line="480" w:lineRule="auto"/>
        <w:ind w:left="720" w:hanging="720"/>
        <w:rPr>
          <w:rFonts w:ascii="Times New Roman" w:hAnsi="Times New Roman" w:cs="Times New Roman"/>
          <w:sz w:val="24"/>
          <w:szCs w:val="24"/>
        </w:rPr>
      </w:pPr>
      <w:r w:rsidRPr="00471D74">
        <w:rPr>
          <w:rFonts w:ascii="Times New Roman" w:hAnsi="Times New Roman" w:cs="Times New Roman"/>
          <w:color w:val="222222"/>
          <w:sz w:val="24"/>
          <w:szCs w:val="24"/>
          <w:shd w:val="clear" w:color="auto" w:fill="FFFFFF"/>
        </w:rPr>
        <w:t>Salman, A. (2015). Green houses for terrorism: measuring the impact of gender equality attitudes and outcomes as deterrents of terrorism. </w:t>
      </w:r>
      <w:r w:rsidRPr="00471D74">
        <w:rPr>
          <w:rFonts w:ascii="Times New Roman" w:hAnsi="Times New Roman" w:cs="Times New Roman"/>
          <w:iCs/>
          <w:color w:val="222222"/>
          <w:sz w:val="24"/>
          <w:szCs w:val="24"/>
          <w:shd w:val="clear" w:color="auto" w:fill="FFFFFF"/>
        </w:rPr>
        <w:t>International journal of comparative and applied criminal justice</w:t>
      </w:r>
      <w:r w:rsidRPr="00471D74">
        <w:rPr>
          <w:rFonts w:ascii="Times New Roman" w:hAnsi="Times New Roman" w:cs="Times New Roman"/>
          <w:color w:val="222222"/>
          <w:sz w:val="24"/>
          <w:szCs w:val="24"/>
          <w:shd w:val="clear" w:color="auto" w:fill="FFFFFF"/>
        </w:rPr>
        <w:t>, </w:t>
      </w:r>
      <w:r w:rsidRPr="00471D74">
        <w:rPr>
          <w:rFonts w:ascii="Times New Roman" w:hAnsi="Times New Roman" w:cs="Times New Roman"/>
          <w:iCs/>
          <w:color w:val="222222"/>
          <w:sz w:val="24"/>
          <w:szCs w:val="24"/>
          <w:shd w:val="clear" w:color="auto" w:fill="FFFFFF"/>
        </w:rPr>
        <w:t>39</w:t>
      </w:r>
      <w:r w:rsidRPr="00471D74">
        <w:rPr>
          <w:rFonts w:ascii="Times New Roman" w:hAnsi="Times New Roman" w:cs="Times New Roman"/>
          <w:color w:val="222222"/>
          <w:sz w:val="24"/>
          <w:szCs w:val="24"/>
          <w:shd w:val="clear" w:color="auto" w:fill="FFFFFF"/>
        </w:rPr>
        <w:t>(4), 281-306.</w:t>
      </w:r>
    </w:p>
    <w:p w:rsidR="002B5423" w:rsidRPr="00471D74" w:rsidRDefault="002B5423" w:rsidP="002B5423">
      <w:pPr>
        <w:spacing w:line="480" w:lineRule="auto"/>
        <w:ind w:left="720" w:hanging="720"/>
        <w:rPr>
          <w:rFonts w:ascii="Times New Roman" w:hAnsi="Times New Roman" w:cs="Times New Roman"/>
          <w:sz w:val="24"/>
          <w:szCs w:val="24"/>
        </w:rPr>
      </w:pPr>
      <w:r w:rsidRPr="00471D74">
        <w:rPr>
          <w:rFonts w:ascii="Times New Roman" w:hAnsi="Times New Roman" w:cs="Times New Roman"/>
          <w:sz w:val="24"/>
          <w:szCs w:val="24"/>
        </w:rPr>
        <w:t>White, Jonathan R. (2014). Terrorism and Homeland Security, 9th Edition. Wadsworth</w:t>
      </w:r>
    </w:p>
    <w:p w:rsidR="002B5423" w:rsidRPr="00471D74" w:rsidRDefault="002B5423" w:rsidP="002B5423">
      <w:pPr>
        <w:spacing w:line="480" w:lineRule="auto"/>
        <w:ind w:left="720" w:hanging="720"/>
        <w:rPr>
          <w:rFonts w:ascii="Times New Roman" w:hAnsi="Times New Roman" w:cs="Times New Roman"/>
          <w:sz w:val="24"/>
          <w:szCs w:val="24"/>
        </w:rPr>
      </w:pPr>
      <w:r w:rsidRPr="00471D74">
        <w:rPr>
          <w:rFonts w:ascii="Times New Roman" w:hAnsi="Times New Roman" w:cs="Times New Roman"/>
          <w:sz w:val="24"/>
          <w:szCs w:val="24"/>
        </w:rPr>
        <w:t>Cengage Learning.</w:t>
      </w:r>
    </w:p>
    <w:p w:rsidR="002B5423" w:rsidRPr="00471D74" w:rsidRDefault="002B5423" w:rsidP="002B5423">
      <w:pPr>
        <w:spacing w:line="480" w:lineRule="auto"/>
        <w:rPr>
          <w:rFonts w:ascii="Times New Roman" w:hAnsi="Times New Roman" w:cs="Times New Roman"/>
          <w:sz w:val="24"/>
          <w:szCs w:val="24"/>
        </w:rPr>
      </w:pPr>
    </w:p>
    <w:p w:rsidR="002B5423" w:rsidRPr="00703829" w:rsidRDefault="002B5423" w:rsidP="00D622E9">
      <w:pPr>
        <w:spacing w:line="480" w:lineRule="auto"/>
        <w:ind w:left="720" w:hanging="720"/>
        <w:rPr>
          <w:rFonts w:ascii="Times New Roman" w:hAnsi="Times New Roman" w:cs="Times New Roman"/>
          <w:sz w:val="24"/>
          <w:szCs w:val="24"/>
        </w:rPr>
      </w:pPr>
    </w:p>
    <w:sectPr w:rsidR="002B5423" w:rsidRPr="00703829" w:rsidSect="0070382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108" w:rsidRDefault="000E2108" w:rsidP="00703829">
      <w:pPr>
        <w:spacing w:after="0" w:line="240" w:lineRule="auto"/>
      </w:pPr>
      <w:r>
        <w:separator/>
      </w:r>
    </w:p>
  </w:endnote>
  <w:endnote w:type="continuationSeparator" w:id="1">
    <w:p w:rsidR="000E2108" w:rsidRDefault="000E2108" w:rsidP="007038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108" w:rsidRDefault="000E2108" w:rsidP="00703829">
      <w:pPr>
        <w:spacing w:after="0" w:line="240" w:lineRule="auto"/>
      </w:pPr>
      <w:r>
        <w:separator/>
      </w:r>
    </w:p>
  </w:footnote>
  <w:footnote w:type="continuationSeparator" w:id="1">
    <w:p w:rsidR="000E2108" w:rsidRDefault="000E2108" w:rsidP="007038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3969838"/>
      <w:docPartObj>
        <w:docPartGallery w:val="Page Numbers (Top of Page)"/>
        <w:docPartUnique/>
      </w:docPartObj>
    </w:sdtPr>
    <w:sdtEndPr>
      <w:rPr>
        <w:noProof/>
      </w:rPr>
    </w:sdtEndPr>
    <w:sdtContent>
      <w:p w:rsidR="00703829" w:rsidRPr="00703829" w:rsidRDefault="002B5423" w:rsidP="0070382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ESSAY EXAM.                                                                                                                        </w:t>
        </w:r>
        <w:r w:rsidR="00D77118" w:rsidRPr="00703829">
          <w:rPr>
            <w:rFonts w:ascii="Times New Roman" w:hAnsi="Times New Roman" w:cs="Times New Roman"/>
            <w:sz w:val="24"/>
            <w:szCs w:val="24"/>
          </w:rPr>
          <w:fldChar w:fldCharType="begin"/>
        </w:r>
        <w:r w:rsidR="00703829" w:rsidRPr="00703829">
          <w:rPr>
            <w:rFonts w:ascii="Times New Roman" w:hAnsi="Times New Roman" w:cs="Times New Roman"/>
            <w:sz w:val="24"/>
            <w:szCs w:val="24"/>
          </w:rPr>
          <w:instrText xml:space="preserve"> PAGE   \* MERGEFORMAT </w:instrText>
        </w:r>
        <w:r w:rsidR="00D77118" w:rsidRPr="00703829">
          <w:rPr>
            <w:rFonts w:ascii="Times New Roman" w:hAnsi="Times New Roman" w:cs="Times New Roman"/>
            <w:sz w:val="24"/>
            <w:szCs w:val="24"/>
          </w:rPr>
          <w:fldChar w:fldCharType="separate"/>
        </w:r>
        <w:r w:rsidR="00B57207">
          <w:rPr>
            <w:rFonts w:ascii="Times New Roman" w:hAnsi="Times New Roman" w:cs="Times New Roman"/>
            <w:noProof/>
            <w:sz w:val="24"/>
            <w:szCs w:val="24"/>
          </w:rPr>
          <w:t>1</w:t>
        </w:r>
        <w:r w:rsidR="00D77118" w:rsidRPr="00703829">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829" w:rsidRPr="00703829" w:rsidRDefault="00703829" w:rsidP="00703829">
    <w:pPr>
      <w:pStyle w:val="Header"/>
      <w:spacing w:line="480" w:lineRule="auto"/>
      <w:rPr>
        <w:rFonts w:ascii="Times New Roman" w:hAnsi="Times New Roman" w:cs="Times New Roman"/>
        <w:sz w:val="24"/>
        <w:szCs w:val="24"/>
      </w:rPr>
    </w:pPr>
    <w:r w:rsidRPr="00703829">
      <w:rPr>
        <w:rFonts w:ascii="Times New Roman" w:hAnsi="Times New Roman" w:cs="Times New Roman"/>
        <w:sz w:val="24"/>
        <w:szCs w:val="24"/>
      </w:rPr>
      <w:t>Running Head:</w:t>
    </w:r>
    <w:r w:rsidR="002B5423">
      <w:rPr>
        <w:rFonts w:ascii="Times New Roman" w:hAnsi="Times New Roman" w:cs="Times New Roman"/>
        <w:sz w:val="24"/>
        <w:szCs w:val="24"/>
      </w:rPr>
      <w:t xml:space="preserve"> ESSAY EXAM</w:t>
    </w:r>
  </w:p>
  <w:p w:rsidR="00703829" w:rsidRDefault="00703829"/>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61DB"/>
    <w:rsid w:val="000111C1"/>
    <w:rsid w:val="00011475"/>
    <w:rsid w:val="00035A63"/>
    <w:rsid w:val="00087AAF"/>
    <w:rsid w:val="000A7633"/>
    <w:rsid w:val="000E2108"/>
    <w:rsid w:val="00101043"/>
    <w:rsid w:val="001743AE"/>
    <w:rsid w:val="002961DB"/>
    <w:rsid w:val="002B5423"/>
    <w:rsid w:val="002C797C"/>
    <w:rsid w:val="00435220"/>
    <w:rsid w:val="005E2115"/>
    <w:rsid w:val="00675D4A"/>
    <w:rsid w:val="006D0E27"/>
    <w:rsid w:val="00703829"/>
    <w:rsid w:val="00805EA9"/>
    <w:rsid w:val="00874B0D"/>
    <w:rsid w:val="0096265A"/>
    <w:rsid w:val="00B2187C"/>
    <w:rsid w:val="00B42EFE"/>
    <w:rsid w:val="00B57207"/>
    <w:rsid w:val="00CF1190"/>
    <w:rsid w:val="00D622E9"/>
    <w:rsid w:val="00D77118"/>
    <w:rsid w:val="00DE7B9B"/>
    <w:rsid w:val="00E97EEB"/>
    <w:rsid w:val="00F851F2"/>
    <w:rsid w:val="00FB78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E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8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829"/>
  </w:style>
  <w:style w:type="paragraph" w:styleId="Footer">
    <w:name w:val="footer"/>
    <w:basedOn w:val="Normal"/>
    <w:link w:val="FooterChar"/>
    <w:uiPriority w:val="99"/>
    <w:unhideWhenUsed/>
    <w:rsid w:val="007038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82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2383</Words>
  <Characters>13588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2018-11-16T17:36:00Z</dcterms:created>
  <dcterms:modified xsi:type="dcterms:W3CDTF">2018-11-16T17:36:00Z</dcterms:modified>
</cp:coreProperties>
</file>